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77777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830D90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455B1E">
        <w:rPr>
          <w:rFonts w:asciiTheme="minorHAnsi" w:hAnsiTheme="minorHAnsi" w:cstheme="minorBidi"/>
          <w:b/>
          <w:bCs/>
          <w:sz w:val="20"/>
          <w:szCs w:val="20"/>
        </w:rPr>
        <w:t>COMP’S, spol. S 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55B1E"/>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1778</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Uživatel systému Windows</cp:lastModifiedBy>
  <cp:revision>3</cp:revision>
  <dcterms:created xsi:type="dcterms:W3CDTF">2022-11-16T16:06:00Z</dcterms:created>
  <dcterms:modified xsi:type="dcterms:W3CDTF">2025-03-04T06:47:00Z</dcterms:modified>
</cp:coreProperties>
</file>